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E501" w14:textId="7B9E7D32" w:rsidR="00714C29" w:rsidRPr="00134511" w:rsidRDefault="00714C29" w:rsidP="00254E13">
      <w:pPr>
        <w:pStyle w:val="Plain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134511">
        <w:rPr>
          <w:rFonts w:ascii="Arial" w:hAnsi="Arial" w:cs="Arial"/>
          <w:b/>
          <w:bCs/>
          <w:sz w:val="24"/>
          <w:szCs w:val="24"/>
          <w:u w:val="single"/>
        </w:rPr>
        <w:t>Frenship Mesa Estates:</w:t>
      </w:r>
      <w:r w:rsidR="00BF76DB" w:rsidRPr="00134511">
        <w:rPr>
          <w:rFonts w:ascii="Arial" w:hAnsi="Arial" w:cs="Arial"/>
          <w:b/>
          <w:bCs/>
          <w:sz w:val="24"/>
          <w:szCs w:val="24"/>
          <w:u w:val="single"/>
        </w:rPr>
        <w:t xml:space="preserve"> Lot Sales Contract</w:t>
      </w:r>
    </w:p>
    <w:p w14:paraId="62247B84" w14:textId="416C4416" w:rsidR="00BF76DB" w:rsidRPr="00134511" w:rsidRDefault="00BF76DB" w:rsidP="00AA0641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134511">
        <w:rPr>
          <w:rFonts w:ascii="Arial" w:hAnsi="Arial" w:cs="Arial"/>
          <w:sz w:val="20"/>
          <w:szCs w:val="20"/>
        </w:rPr>
        <w:t>WITNESSETH:</w:t>
      </w:r>
    </w:p>
    <w:p w14:paraId="717CC90B" w14:textId="77777777" w:rsidR="00714C29" w:rsidRPr="00AA0641" w:rsidRDefault="00714C29" w:rsidP="00AA0641">
      <w:pPr>
        <w:pStyle w:val="PlainText"/>
        <w:jc w:val="center"/>
        <w:rPr>
          <w:rFonts w:ascii="Arial" w:hAnsi="Arial" w:cs="Arial"/>
        </w:rPr>
      </w:pPr>
    </w:p>
    <w:p w14:paraId="4EFC2EC1" w14:textId="1AB4C110" w:rsidR="00714C29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PARTIES:</w:t>
      </w:r>
    </w:p>
    <w:p w14:paraId="2CA366BF" w14:textId="3CC7D6CF" w:rsidR="00BF76DB" w:rsidRDefault="00B9420A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Frenship Mesa Estates</w:t>
      </w:r>
      <w:r w:rsidR="00BF76DB" w:rsidRPr="005B2CAD">
        <w:rPr>
          <w:rFonts w:ascii="Arial" w:hAnsi="Arial" w:cs="Arial"/>
          <w:sz w:val="20"/>
          <w:szCs w:val="20"/>
        </w:rPr>
        <w:t xml:space="preserve">, LLC of Lubbock, Texas, hereinafter called </w:t>
      </w:r>
      <w:r w:rsidR="00AA0641" w:rsidRPr="005B2CAD">
        <w:rPr>
          <w:rFonts w:ascii="Arial" w:hAnsi="Arial" w:cs="Arial"/>
          <w:sz w:val="20"/>
          <w:szCs w:val="20"/>
        </w:rPr>
        <w:t>“</w:t>
      </w:r>
      <w:r w:rsidR="00BF76DB" w:rsidRPr="005B2CAD">
        <w:rPr>
          <w:rFonts w:ascii="Arial" w:hAnsi="Arial" w:cs="Arial"/>
          <w:sz w:val="20"/>
          <w:szCs w:val="20"/>
        </w:rPr>
        <w:t xml:space="preserve">Seller; and_____________________, other party or parties signing below are hereinafter called </w:t>
      </w:r>
      <w:r w:rsidR="00AA0641" w:rsidRPr="005B2CAD">
        <w:rPr>
          <w:rFonts w:ascii="Arial" w:hAnsi="Arial" w:cs="Arial"/>
          <w:sz w:val="20"/>
          <w:szCs w:val="20"/>
        </w:rPr>
        <w:t>“</w:t>
      </w:r>
      <w:r w:rsidR="00BF76DB" w:rsidRPr="005B2CAD">
        <w:rPr>
          <w:rFonts w:ascii="Arial" w:hAnsi="Arial" w:cs="Arial"/>
          <w:sz w:val="20"/>
          <w:szCs w:val="20"/>
        </w:rPr>
        <w:t>Buyer</w:t>
      </w:r>
      <w:r w:rsidR="00AA0641" w:rsidRPr="005B2CAD">
        <w:rPr>
          <w:rFonts w:ascii="Arial" w:hAnsi="Arial" w:cs="Arial"/>
          <w:sz w:val="20"/>
          <w:szCs w:val="20"/>
        </w:rPr>
        <w:t>”</w:t>
      </w:r>
      <w:r w:rsidR="00BF76DB" w:rsidRPr="005B2CAD">
        <w:rPr>
          <w:rFonts w:ascii="Arial" w:hAnsi="Arial" w:cs="Arial"/>
          <w:sz w:val="20"/>
          <w:szCs w:val="20"/>
        </w:rPr>
        <w:t>.</w:t>
      </w:r>
    </w:p>
    <w:p w14:paraId="59888D27" w14:textId="77777777" w:rsidR="00134511" w:rsidRPr="005B2CAD" w:rsidRDefault="00134511" w:rsidP="00AA0641">
      <w:pPr>
        <w:pStyle w:val="PlainText"/>
        <w:rPr>
          <w:rFonts w:ascii="Arial" w:hAnsi="Arial" w:cs="Arial"/>
          <w:sz w:val="20"/>
          <w:szCs w:val="20"/>
        </w:rPr>
      </w:pPr>
    </w:p>
    <w:p w14:paraId="2FD739B8" w14:textId="235F4EF1" w:rsidR="00714C29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DESCRIPTION:</w:t>
      </w:r>
    </w:p>
    <w:p w14:paraId="13A98787" w14:textId="11B52C07" w:rsidR="00BF76DB" w:rsidRDefault="00BF76DB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Seller hereby sells to the Buyer, and Buyer hereby buys the following real property in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Wolfforth, Texas to-wit:</w:t>
      </w:r>
    </w:p>
    <w:p w14:paraId="6E66C289" w14:textId="77777777" w:rsidR="009C05FC" w:rsidRPr="005B2CAD" w:rsidRDefault="009C05FC" w:rsidP="00AA0641">
      <w:pPr>
        <w:pStyle w:val="PlainText"/>
        <w:rPr>
          <w:rFonts w:ascii="Arial" w:hAnsi="Arial" w:cs="Arial"/>
          <w:sz w:val="20"/>
          <w:szCs w:val="20"/>
        </w:rPr>
      </w:pPr>
    </w:p>
    <w:p w14:paraId="69C10D39" w14:textId="6450A1E9" w:rsidR="00BF76DB" w:rsidRPr="005B2CAD" w:rsidRDefault="00BF76DB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 xml:space="preserve">Lot number _________ </w:t>
      </w:r>
      <w:r w:rsidR="00B9420A" w:rsidRPr="005B2CAD">
        <w:rPr>
          <w:rFonts w:ascii="Arial" w:hAnsi="Arial" w:cs="Arial"/>
          <w:sz w:val="20"/>
          <w:szCs w:val="20"/>
        </w:rPr>
        <w:t>Frenship Mesa Estates</w:t>
      </w:r>
      <w:r w:rsidRPr="005B2CAD">
        <w:rPr>
          <w:rFonts w:ascii="Arial" w:hAnsi="Arial" w:cs="Arial"/>
          <w:sz w:val="20"/>
          <w:szCs w:val="20"/>
        </w:rPr>
        <w:t>, and addition to the City of Wolfforth,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Lubbock County, Texas.</w:t>
      </w:r>
    </w:p>
    <w:p w14:paraId="27D2F41A" w14:textId="77777777" w:rsidR="00254E13" w:rsidRDefault="00BF76DB" w:rsidP="005B2CAD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CONSIDERATION:</w:t>
      </w:r>
    </w:p>
    <w:p w14:paraId="2E2532FA" w14:textId="4274B0F3" w:rsidR="00BF76DB" w:rsidRDefault="00BF76DB" w:rsidP="005B2CAD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As consideration for this contract, Buyer agrees to pay a non-refundable Option Fee in cash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in the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amount of $2000 upon execution hereof.</w:t>
      </w:r>
    </w:p>
    <w:p w14:paraId="082E8AE9" w14:textId="77777777" w:rsidR="00134511" w:rsidRPr="005B2CAD" w:rsidRDefault="00134511" w:rsidP="005B2CAD">
      <w:pPr>
        <w:pStyle w:val="PlainText"/>
        <w:rPr>
          <w:rFonts w:ascii="Arial" w:hAnsi="Arial" w:cs="Arial"/>
          <w:sz w:val="20"/>
          <w:szCs w:val="20"/>
        </w:rPr>
      </w:pPr>
    </w:p>
    <w:p w14:paraId="504BC8EC" w14:textId="125EE502" w:rsidR="00714C29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PURCHASE PRICE:</w:t>
      </w:r>
    </w:p>
    <w:p w14:paraId="6421708B" w14:textId="10CC330F" w:rsidR="00BF76DB" w:rsidRPr="005B2CAD" w:rsidRDefault="00BF76DB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The purchase price is $_____________, plus an amount equal to $______ per day beginning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60 days from the date of this contract to the date Buyer exercises the right to purchase by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Closing the purchase of the Property. Option Fee will be applied toward the Purchase Price at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closing. The per diem charge shall begin to accrue 60 days after execution of contract. Per diem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will be due at closing. Lot must be closed on or before ____________.</w:t>
      </w:r>
    </w:p>
    <w:p w14:paraId="5A747683" w14:textId="5D842DC1" w:rsidR="00714C29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TITLE AND DEED:</w:t>
      </w:r>
    </w:p>
    <w:p w14:paraId="71E76886" w14:textId="3EE65B6B" w:rsidR="00BF76DB" w:rsidRDefault="00BF76DB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Upon the payment of the Purchase Price and any cost owing, Seller will convey to Buyer free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and clear title by special warranty deed, subject only to plat covenants and restrictions, mineral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reservations, and easements of record. This contract will not be recorded, and prior to receiving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a conveyance, the Buyer will do nothing to disturb or cloud title.</w:t>
      </w:r>
    </w:p>
    <w:p w14:paraId="264DFAC7" w14:textId="77777777" w:rsidR="00134511" w:rsidRPr="005B2CAD" w:rsidRDefault="00134511" w:rsidP="00AA0641">
      <w:pPr>
        <w:pStyle w:val="PlainText"/>
        <w:rPr>
          <w:rFonts w:ascii="Arial" w:hAnsi="Arial" w:cs="Arial"/>
          <w:sz w:val="20"/>
          <w:szCs w:val="20"/>
        </w:rPr>
      </w:pPr>
    </w:p>
    <w:p w14:paraId="54D9EA30" w14:textId="32DC2F83" w:rsidR="00714C29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BREACH:</w:t>
      </w:r>
    </w:p>
    <w:p w14:paraId="4306E263" w14:textId="49C3FC3A" w:rsidR="00BF76DB" w:rsidRDefault="00BF76DB" w:rsidP="009C05FC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Should Seller breach this contract, he shall return the Down Payment together with Buyer</w:t>
      </w:r>
      <w:r w:rsidR="00AA0641" w:rsidRPr="005B2CAD">
        <w:rPr>
          <w:rFonts w:ascii="Arial" w:hAnsi="Arial" w:cs="Arial"/>
          <w:sz w:val="20"/>
          <w:szCs w:val="20"/>
        </w:rPr>
        <w:t>’</w:t>
      </w:r>
      <w:r w:rsidRPr="005B2CAD">
        <w:rPr>
          <w:rFonts w:ascii="Arial" w:hAnsi="Arial" w:cs="Arial"/>
          <w:sz w:val="20"/>
          <w:szCs w:val="20"/>
        </w:rPr>
        <w:t>s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note and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Buyer shall have no further Liability. Should Buyer breach this contract or fail to make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payments when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due, then seller may, at the Seller</w:t>
      </w:r>
      <w:r w:rsidR="00AA0641" w:rsidRPr="005B2CAD">
        <w:rPr>
          <w:rFonts w:ascii="Arial" w:hAnsi="Arial" w:cs="Arial"/>
          <w:sz w:val="20"/>
          <w:szCs w:val="20"/>
        </w:rPr>
        <w:t>’</w:t>
      </w:r>
      <w:r w:rsidRPr="005B2CAD">
        <w:rPr>
          <w:rFonts w:ascii="Arial" w:hAnsi="Arial" w:cs="Arial"/>
          <w:sz w:val="20"/>
          <w:szCs w:val="20"/>
        </w:rPr>
        <w:t>s Option, immediately cancel this Contract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and take possession of the Lot and retain the Option fee and the per diem must be brought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current as rent and liquidated damages for such breach or Seller may enforce specific</w:t>
      </w:r>
      <w:r w:rsidR="009C05FC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performance by appropriate Legal remedies.</w:t>
      </w:r>
    </w:p>
    <w:p w14:paraId="49192FA2" w14:textId="77777777" w:rsidR="00134511" w:rsidRPr="005B2CAD" w:rsidRDefault="00134511" w:rsidP="00AA0641">
      <w:pPr>
        <w:pStyle w:val="PlainText"/>
        <w:rPr>
          <w:rFonts w:ascii="Arial" w:hAnsi="Arial" w:cs="Arial"/>
          <w:sz w:val="20"/>
          <w:szCs w:val="20"/>
        </w:rPr>
      </w:pPr>
    </w:p>
    <w:p w14:paraId="05CD2113" w14:textId="44178BBB" w:rsidR="00714C29" w:rsidRPr="005B2CAD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5B2CAD">
        <w:rPr>
          <w:rFonts w:ascii="Arial" w:hAnsi="Arial" w:cs="Arial"/>
          <w:b/>
          <w:bCs/>
          <w:sz w:val="22"/>
          <w:szCs w:val="22"/>
        </w:rPr>
        <w:t>TAXES:</w:t>
      </w:r>
    </w:p>
    <w:p w14:paraId="7A27D7D0" w14:textId="03976226" w:rsidR="00BF76DB" w:rsidRPr="005B2CAD" w:rsidRDefault="00BF76DB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Buyer shall pay all the taxes that fall due on said Lot after the date of this contract. Current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taxes shall be prorated as the date hereof, and the Buyer, upon delivery of the Seller of said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receipts, shall reimburse Seller</w:t>
      </w:r>
      <w:r w:rsidR="00AA0641" w:rsidRPr="005B2CAD">
        <w:rPr>
          <w:rFonts w:ascii="Arial" w:hAnsi="Arial" w:cs="Arial"/>
          <w:sz w:val="20"/>
          <w:szCs w:val="20"/>
        </w:rPr>
        <w:t>’</w:t>
      </w:r>
      <w:r w:rsidRPr="005B2CAD">
        <w:rPr>
          <w:rFonts w:ascii="Arial" w:hAnsi="Arial" w:cs="Arial"/>
          <w:sz w:val="20"/>
          <w:szCs w:val="20"/>
        </w:rPr>
        <w:t>s prorate part.</w:t>
      </w:r>
    </w:p>
    <w:p w14:paraId="5E95ED28" w14:textId="5658684A" w:rsidR="00714C29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WEEDS AND TRASH:</w:t>
      </w:r>
    </w:p>
    <w:p w14:paraId="658F3D52" w14:textId="6645472C" w:rsidR="00BF76DB" w:rsidRDefault="00BF76DB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Mowing of weeds and keeping lots free of trash and debris will be the responsibility of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Buyer. If weeds are mowed or trash removed by Seller, Buyer will, upon receipt of statement,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reimburse such cost.</w:t>
      </w:r>
    </w:p>
    <w:p w14:paraId="0AC83D5A" w14:textId="77777777" w:rsidR="00134511" w:rsidRPr="005B2CAD" w:rsidRDefault="00134511" w:rsidP="00AA0641">
      <w:pPr>
        <w:pStyle w:val="PlainText"/>
        <w:rPr>
          <w:rFonts w:ascii="Arial" w:hAnsi="Arial" w:cs="Arial"/>
          <w:sz w:val="20"/>
          <w:szCs w:val="20"/>
        </w:rPr>
      </w:pPr>
    </w:p>
    <w:p w14:paraId="06121FE6" w14:textId="18A5B32E" w:rsidR="00714C29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A0641">
        <w:rPr>
          <w:rFonts w:ascii="Arial" w:hAnsi="Arial" w:cs="Arial"/>
          <w:b/>
          <w:bCs/>
          <w:sz w:val="22"/>
          <w:szCs w:val="22"/>
        </w:rPr>
        <w:t>STATEMENT:</w:t>
      </w:r>
    </w:p>
    <w:p w14:paraId="43306F3F" w14:textId="7741F23C" w:rsidR="00BF76DB" w:rsidRDefault="00BF76DB" w:rsidP="00AA0641">
      <w:pPr>
        <w:pStyle w:val="PlainText"/>
        <w:rPr>
          <w:rFonts w:ascii="Arial" w:hAnsi="Arial" w:cs="Arial"/>
          <w:sz w:val="20"/>
          <w:szCs w:val="20"/>
        </w:rPr>
      </w:pPr>
      <w:r w:rsidRPr="005B2CAD">
        <w:rPr>
          <w:rFonts w:ascii="Arial" w:hAnsi="Arial" w:cs="Arial"/>
          <w:sz w:val="20"/>
          <w:szCs w:val="20"/>
        </w:rPr>
        <w:t>The designed Buyer is active in the building of new homes for sale and/or have homes built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for resale for Buyer</w:t>
      </w:r>
      <w:r w:rsidR="00AA0641" w:rsidRPr="005B2CAD">
        <w:rPr>
          <w:rFonts w:ascii="Arial" w:hAnsi="Arial" w:cs="Arial"/>
          <w:sz w:val="20"/>
          <w:szCs w:val="20"/>
        </w:rPr>
        <w:t>’</w:t>
      </w:r>
      <w:r w:rsidRPr="005B2CAD">
        <w:rPr>
          <w:rFonts w:ascii="Arial" w:hAnsi="Arial" w:cs="Arial"/>
          <w:sz w:val="20"/>
          <w:szCs w:val="20"/>
        </w:rPr>
        <w:t xml:space="preserve">s real estate office. Lots as purchase in </w:t>
      </w:r>
      <w:r w:rsidR="00B9420A" w:rsidRPr="005B2CAD">
        <w:rPr>
          <w:rFonts w:ascii="Arial" w:hAnsi="Arial" w:cs="Arial"/>
          <w:sz w:val="20"/>
          <w:szCs w:val="20"/>
        </w:rPr>
        <w:t>Frenship Mesa Estates</w:t>
      </w:r>
      <w:r w:rsidRPr="005B2CAD">
        <w:rPr>
          <w:rFonts w:ascii="Arial" w:hAnsi="Arial" w:cs="Arial"/>
          <w:sz w:val="20"/>
          <w:szCs w:val="20"/>
        </w:rPr>
        <w:t xml:space="preserve">, </w:t>
      </w:r>
      <w:r w:rsidR="00B9420A" w:rsidRPr="005B2CAD">
        <w:rPr>
          <w:rFonts w:ascii="Arial" w:hAnsi="Arial" w:cs="Arial"/>
          <w:sz w:val="20"/>
          <w:szCs w:val="20"/>
        </w:rPr>
        <w:t>Wolfforth</w:t>
      </w:r>
      <w:r w:rsidRPr="005B2CAD">
        <w:rPr>
          <w:rFonts w:ascii="Arial" w:hAnsi="Arial" w:cs="Arial"/>
          <w:sz w:val="20"/>
          <w:szCs w:val="20"/>
        </w:rPr>
        <w:t>,</w:t>
      </w:r>
      <w:r w:rsidR="00AA0641" w:rsidRPr="005B2CAD">
        <w:rPr>
          <w:rFonts w:ascii="Arial" w:hAnsi="Arial" w:cs="Arial"/>
          <w:sz w:val="20"/>
          <w:szCs w:val="20"/>
        </w:rPr>
        <w:t xml:space="preserve"> </w:t>
      </w:r>
      <w:r w:rsidRPr="005B2CAD">
        <w:rPr>
          <w:rFonts w:ascii="Arial" w:hAnsi="Arial" w:cs="Arial"/>
          <w:sz w:val="20"/>
          <w:szCs w:val="20"/>
        </w:rPr>
        <w:t>Texas, are bought and contracted for in the course of Buyer</w:t>
      </w:r>
      <w:r w:rsidR="00AA0641" w:rsidRPr="005B2CAD">
        <w:rPr>
          <w:rFonts w:ascii="Arial" w:hAnsi="Arial" w:cs="Arial"/>
          <w:sz w:val="20"/>
          <w:szCs w:val="20"/>
        </w:rPr>
        <w:t>’</w:t>
      </w:r>
      <w:r w:rsidRPr="005B2CAD">
        <w:rPr>
          <w:rFonts w:ascii="Arial" w:hAnsi="Arial" w:cs="Arial"/>
          <w:sz w:val="20"/>
          <w:szCs w:val="20"/>
        </w:rPr>
        <w:t>s regular course of business.</w:t>
      </w:r>
    </w:p>
    <w:p w14:paraId="2047D70C" w14:textId="77777777" w:rsidR="00B9420A" w:rsidRPr="00AA0641" w:rsidRDefault="00B9420A" w:rsidP="00AA0641">
      <w:pPr>
        <w:pStyle w:val="PlainText"/>
        <w:rPr>
          <w:rFonts w:ascii="Arial" w:hAnsi="Arial" w:cs="Arial"/>
          <w:sz w:val="22"/>
          <w:szCs w:val="22"/>
        </w:rPr>
      </w:pPr>
    </w:p>
    <w:p w14:paraId="3428926A" w14:textId="77777777" w:rsidR="00BF76DB" w:rsidRPr="00AA0641" w:rsidRDefault="00BF76DB" w:rsidP="00AA0641">
      <w:pPr>
        <w:pStyle w:val="PlainText"/>
        <w:rPr>
          <w:rFonts w:ascii="Arial" w:hAnsi="Arial" w:cs="Arial"/>
        </w:rPr>
      </w:pPr>
      <w:r w:rsidRPr="00AA0641">
        <w:rPr>
          <w:rFonts w:ascii="Arial" w:hAnsi="Arial" w:cs="Arial"/>
        </w:rPr>
        <w:t>____________________________________________________</w:t>
      </w:r>
      <w:r w:rsidR="00AA0641" w:rsidRPr="00AA0641">
        <w:rPr>
          <w:rFonts w:ascii="Arial" w:hAnsi="Arial" w:cs="Arial"/>
        </w:rPr>
        <w:t xml:space="preserve">  </w:t>
      </w:r>
      <w:r w:rsidR="00AA0641">
        <w:rPr>
          <w:rFonts w:ascii="Arial" w:hAnsi="Arial" w:cs="Arial"/>
        </w:rPr>
        <w:t xml:space="preserve">         </w:t>
      </w:r>
      <w:r w:rsidR="00AA0641" w:rsidRPr="00AA0641">
        <w:rPr>
          <w:rFonts w:ascii="Arial" w:hAnsi="Arial" w:cs="Arial"/>
        </w:rPr>
        <w:t xml:space="preserve"> </w:t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</w:r>
      <w:r w:rsidR="00AA0641" w:rsidRPr="00AA0641">
        <w:rPr>
          <w:rFonts w:ascii="Arial" w:hAnsi="Arial" w:cs="Arial"/>
        </w:rPr>
        <w:softHyphen/>
        <w:t>________________</w:t>
      </w:r>
    </w:p>
    <w:p w14:paraId="41EC4CA5" w14:textId="7532E9BE" w:rsidR="009C05FC" w:rsidRDefault="00BF76DB" w:rsidP="00AA0641">
      <w:pPr>
        <w:pStyle w:val="PlainText"/>
        <w:rPr>
          <w:rFonts w:ascii="Arial" w:hAnsi="Arial" w:cs="Arial"/>
        </w:rPr>
      </w:pPr>
      <w:r w:rsidRPr="00AA0641">
        <w:rPr>
          <w:rFonts w:ascii="Arial" w:hAnsi="Arial" w:cs="Arial"/>
        </w:rPr>
        <w:t xml:space="preserve">Buyer                                                       </w:t>
      </w:r>
      <w:r w:rsidR="00AA0641">
        <w:rPr>
          <w:rFonts w:ascii="Arial" w:hAnsi="Arial" w:cs="Arial"/>
        </w:rPr>
        <w:tab/>
      </w:r>
      <w:r w:rsidR="00AA0641">
        <w:rPr>
          <w:rFonts w:ascii="Arial" w:hAnsi="Arial" w:cs="Arial"/>
        </w:rPr>
        <w:tab/>
      </w:r>
      <w:r w:rsidR="00AA0641">
        <w:rPr>
          <w:rFonts w:ascii="Arial" w:hAnsi="Arial" w:cs="Arial"/>
        </w:rPr>
        <w:tab/>
      </w:r>
      <w:r w:rsidR="00AA0641">
        <w:rPr>
          <w:rFonts w:ascii="Arial" w:hAnsi="Arial" w:cs="Arial"/>
        </w:rPr>
        <w:tab/>
      </w:r>
      <w:r w:rsidR="00B9420A">
        <w:rPr>
          <w:rFonts w:ascii="Arial" w:hAnsi="Arial" w:cs="Arial"/>
        </w:rPr>
        <w:tab/>
      </w:r>
      <w:r w:rsidRPr="00AA0641">
        <w:rPr>
          <w:rFonts w:ascii="Arial" w:hAnsi="Arial" w:cs="Arial"/>
        </w:rPr>
        <w:t>Date</w:t>
      </w:r>
    </w:p>
    <w:p w14:paraId="3D3E0367" w14:textId="77777777" w:rsidR="009C05FC" w:rsidRPr="00AA0641" w:rsidRDefault="009C05FC" w:rsidP="00AA0641">
      <w:pPr>
        <w:pStyle w:val="PlainText"/>
        <w:rPr>
          <w:rFonts w:ascii="Arial" w:hAnsi="Arial" w:cs="Arial"/>
        </w:rPr>
      </w:pPr>
    </w:p>
    <w:p w14:paraId="0A68406D" w14:textId="77777777" w:rsidR="00BF76DB" w:rsidRPr="00AA0641" w:rsidRDefault="00BF76DB" w:rsidP="00AA0641">
      <w:pPr>
        <w:pStyle w:val="PlainText"/>
        <w:rPr>
          <w:rFonts w:ascii="Arial" w:hAnsi="Arial" w:cs="Arial"/>
        </w:rPr>
      </w:pPr>
      <w:r w:rsidRPr="00AA0641">
        <w:rPr>
          <w:rFonts w:ascii="Arial" w:hAnsi="Arial" w:cs="Arial"/>
        </w:rPr>
        <w:t>______________________________________________________</w:t>
      </w:r>
      <w:r w:rsidR="00AA0641" w:rsidRPr="00AA0641">
        <w:rPr>
          <w:rFonts w:ascii="Arial" w:hAnsi="Arial" w:cs="Arial"/>
        </w:rPr>
        <w:t xml:space="preserve">  </w:t>
      </w:r>
      <w:r w:rsidR="00AA0641">
        <w:rPr>
          <w:rFonts w:ascii="Arial" w:hAnsi="Arial" w:cs="Arial"/>
        </w:rPr>
        <w:t xml:space="preserve">      </w:t>
      </w:r>
      <w:r w:rsidRPr="00AA0641">
        <w:rPr>
          <w:rFonts w:ascii="Arial" w:hAnsi="Arial" w:cs="Arial"/>
        </w:rPr>
        <w:t>________________</w:t>
      </w:r>
    </w:p>
    <w:p w14:paraId="2853E0D5" w14:textId="2845D979" w:rsidR="00BF76DB" w:rsidRPr="00AA0641" w:rsidRDefault="00714C29" w:rsidP="00AA064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Frenship Mesa Estates</w:t>
      </w:r>
      <w:r w:rsidR="00BF76DB" w:rsidRPr="00AA0641">
        <w:rPr>
          <w:rFonts w:ascii="Arial" w:hAnsi="Arial" w:cs="Arial"/>
        </w:rPr>
        <w:t xml:space="preserve">, LLC   </w:t>
      </w:r>
      <w:r w:rsidR="00AA0641" w:rsidRPr="00AA0641">
        <w:rPr>
          <w:rFonts w:ascii="Arial" w:hAnsi="Arial" w:cs="Arial"/>
        </w:rPr>
        <w:tab/>
      </w:r>
      <w:r w:rsidR="00BF76DB" w:rsidRPr="00AA0641">
        <w:rPr>
          <w:rFonts w:ascii="Arial" w:hAnsi="Arial" w:cs="Arial"/>
        </w:rPr>
        <w:t xml:space="preserve">                             </w:t>
      </w:r>
      <w:r w:rsidR="00AA0641">
        <w:rPr>
          <w:rFonts w:ascii="Arial" w:hAnsi="Arial" w:cs="Arial"/>
        </w:rPr>
        <w:tab/>
      </w:r>
      <w:r w:rsidR="00AA0641">
        <w:rPr>
          <w:rFonts w:ascii="Arial" w:hAnsi="Arial" w:cs="Arial"/>
        </w:rPr>
        <w:tab/>
      </w:r>
      <w:r w:rsidR="00AA0641">
        <w:rPr>
          <w:rFonts w:ascii="Arial" w:hAnsi="Arial" w:cs="Arial"/>
        </w:rPr>
        <w:tab/>
        <w:t xml:space="preserve">   </w:t>
      </w:r>
      <w:r w:rsidR="00B9420A">
        <w:rPr>
          <w:rFonts w:ascii="Arial" w:hAnsi="Arial" w:cs="Arial"/>
        </w:rPr>
        <w:tab/>
      </w:r>
      <w:r w:rsidR="00BF76DB" w:rsidRPr="00AA0641">
        <w:rPr>
          <w:rFonts w:ascii="Arial" w:hAnsi="Arial" w:cs="Arial"/>
        </w:rPr>
        <w:t>Dat</w:t>
      </w:r>
      <w:r w:rsidR="00B9420A">
        <w:rPr>
          <w:rFonts w:ascii="Arial" w:hAnsi="Arial" w:cs="Arial"/>
        </w:rPr>
        <w:t>e</w:t>
      </w:r>
    </w:p>
    <w:sectPr w:rsidR="00BF76DB" w:rsidRPr="00AA0641" w:rsidSect="00AA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E"/>
    <w:rsid w:val="00134511"/>
    <w:rsid w:val="00254E13"/>
    <w:rsid w:val="005B2CAD"/>
    <w:rsid w:val="00603FE9"/>
    <w:rsid w:val="00714C29"/>
    <w:rsid w:val="007F721E"/>
    <w:rsid w:val="008A35C4"/>
    <w:rsid w:val="009C05FC"/>
    <w:rsid w:val="009D7BBE"/>
    <w:rsid w:val="00AA0641"/>
    <w:rsid w:val="00B43A3A"/>
    <w:rsid w:val="00B765CF"/>
    <w:rsid w:val="00B9420A"/>
    <w:rsid w:val="00BF76DB"/>
    <w:rsid w:val="00C268A5"/>
    <w:rsid w:val="00D11E79"/>
    <w:rsid w:val="00E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816"/>
  <w15:chartTrackingRefBased/>
  <w15:docId w15:val="{C5B6CB6A-D567-421B-BC72-E1E8478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2B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2B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Genenbacher</dc:creator>
  <cp:keywords/>
  <dc:description/>
  <cp:lastModifiedBy>Brett Stallings</cp:lastModifiedBy>
  <cp:revision>2</cp:revision>
  <dcterms:created xsi:type="dcterms:W3CDTF">2019-11-14T18:43:00Z</dcterms:created>
  <dcterms:modified xsi:type="dcterms:W3CDTF">2019-11-14T18:43:00Z</dcterms:modified>
</cp:coreProperties>
</file>